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Modna lampa nad stół do jadalni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dostępna jest lampa nad stół do jadalni. Zachęcamy do zapoznania się z informacjami zawartymi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nad stół do jadalni - gdzie kupić modne modele lamp wiszących?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Gdzie można kupić ciekwe lampy do swojego domu czy mieszkania? Sprawdź jaka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lampa nad stół do jadalni </w:t>
        </w:r>
      </w:hyperlink>
      <w:r>
        <w:rPr>
          <w:rFonts w:ascii="calibri" w:hAnsi="calibri" w:eastAsia="calibri" w:cs="calibri"/>
          <w:sz w:val="24"/>
          <w:szCs w:val="24"/>
        </w:rPr>
        <w:t xml:space="preserve">spodoba się Tobie!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Wyszukane lampy do Twojej jadalni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Aranżacja jadalni to pozornie prosta sprawa. Musimy wybrać jedynie stół oraz krzesła i ewentualne dodatki. Niemniej jednak pamiętajmy, że dobranie odpowiedniego oświetlenia do wnetrza kuchni, sypialni, łazienki czy salonu lub jadalni to kluczowa sprawa! Skupmy się na designie lamp i oświetlenia punktowego, wybierzmy taki, który będzie dopełniał wnętrze. Jeśli lubimy oryginalne rozwiązania, szukajmy ich w nietuzinkowych sklepach internetowych. </w:t>
      </w:r>
      <w:r>
        <w:rPr>
          <w:rFonts w:ascii="calibri" w:hAnsi="calibri" w:eastAsia="calibri" w:cs="calibri"/>
          <w:sz w:val="24"/>
          <w:szCs w:val="24"/>
          <w:b/>
        </w:rPr>
        <w:t xml:space="preserve">Lampa nad stół do jadalni</w:t>
      </w:r>
      <w:r>
        <w:rPr>
          <w:rFonts w:ascii="calibri" w:hAnsi="calibri" w:eastAsia="calibri" w:cs="calibri"/>
          <w:sz w:val="24"/>
          <w:szCs w:val="24"/>
        </w:rPr>
        <w:t xml:space="preserve">, która z pewnością spełni nasze wymagania to produkt, który znajdziemy w sklepie online Perfektmarket.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nad stół do jadalni z katalogu Perfektmarket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Perfektmarket to sklep internetowy z wyselekcjonowanymi produktami oświetleniowymi do zastosowania zewnętrznego oraz wewnętrznego. W ofercie dostępna jest zarówno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lampa nad stół do jadalni</w:t>
      </w:r>
      <w:r>
        <w:rPr>
          <w:rFonts w:ascii="calibri" w:hAnsi="calibri" w:eastAsia="calibri" w:cs="calibri"/>
          <w:sz w:val="24"/>
          <w:szCs w:val="24"/>
        </w:rPr>
        <w:t xml:space="preserve"> ale także szeroki wybór lamp do innych domowych pomieszczeń, na taras, werandę czy do biura lub innych pomieszczeń firmowych.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lampa-nad-stolem-jakie-oswietlenie-do-jadalni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2024-05-16T15:18:36+02:00</dcterms:created>
  <dcterms:modified xsi:type="dcterms:W3CDTF">2024-05-16T15:18:36+02:00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